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C698B" w14:textId="1C36671C" w:rsidR="006B5713" w:rsidRPr="00392143" w:rsidRDefault="006B5713" w:rsidP="006B571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92143">
        <w:rPr>
          <w:b/>
          <w:sz w:val="28"/>
          <w:szCs w:val="28"/>
        </w:rPr>
        <w:t>Вниманию перевозчиков!</w:t>
      </w:r>
    </w:p>
    <w:p w14:paraId="6E1E62B4" w14:textId="1EBD82D0" w:rsidR="006B5713" w:rsidRPr="00392143" w:rsidRDefault="006B5713" w:rsidP="006B571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4605EB10" w14:textId="525F19E2" w:rsidR="006B5713" w:rsidRPr="00392143" w:rsidRDefault="006B5713" w:rsidP="006B57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392143">
        <w:rPr>
          <w:sz w:val="28"/>
          <w:szCs w:val="28"/>
        </w:rPr>
        <w:t>Федеральным законом от 29 мая 2023</w:t>
      </w:r>
      <w:r w:rsidRPr="00392143">
        <w:rPr>
          <w:sz w:val="28"/>
          <w:szCs w:val="28"/>
        </w:rPr>
        <w:t xml:space="preserve"> </w:t>
      </w:r>
      <w:r w:rsidRPr="00392143">
        <w:rPr>
          <w:sz w:val="28"/>
          <w:szCs w:val="28"/>
        </w:rPr>
        <w:t xml:space="preserve">г. </w:t>
      </w:r>
      <w:r w:rsidRPr="00392143">
        <w:rPr>
          <w:sz w:val="28"/>
          <w:szCs w:val="28"/>
        </w:rPr>
        <w:t>№</w:t>
      </w:r>
      <w:r w:rsidRPr="00392143">
        <w:rPr>
          <w:sz w:val="28"/>
          <w:szCs w:val="28"/>
        </w:rPr>
        <w:t>185-ФЗ "О внесении изменений в отдельные законодательные акты Российской Федерации"</w:t>
      </w:r>
      <w:r w:rsidRPr="00392143">
        <w:rPr>
          <w:sz w:val="28"/>
          <w:szCs w:val="28"/>
        </w:rPr>
        <w:t xml:space="preserve"> </w:t>
      </w:r>
      <w:r w:rsidRPr="00392143">
        <w:rPr>
          <w:sz w:val="28"/>
          <w:szCs w:val="28"/>
          <w:shd w:val="clear" w:color="auto" w:fill="FFFFFF"/>
        </w:rPr>
        <w:t>п</w:t>
      </w:r>
      <w:r w:rsidRPr="00392143">
        <w:rPr>
          <w:sz w:val="28"/>
          <w:szCs w:val="28"/>
          <w:shd w:val="clear" w:color="auto" w:fill="FFFFFF"/>
        </w:rPr>
        <w:t>риняты поправки в</w:t>
      </w:r>
      <w:r w:rsidRPr="00392143">
        <w:rPr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Pr="00392143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Федеральный закон от 08.11.2007 </w:t>
        </w:r>
        <w:r w:rsidRPr="00392143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392143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259-ФЗ</w:t>
        </w:r>
      </w:hyperlink>
      <w:r w:rsidRPr="00392143">
        <w:rPr>
          <w:sz w:val="28"/>
          <w:szCs w:val="28"/>
        </w:rPr>
        <w:t xml:space="preserve"> </w:t>
      </w:r>
      <w:r w:rsidRPr="00392143">
        <w:rPr>
          <w:sz w:val="28"/>
          <w:szCs w:val="28"/>
          <w:shd w:val="clear" w:color="auto" w:fill="FFFFFF"/>
        </w:rPr>
        <w:t>«Устав автомобильного и городского наземного электротранспорта» и</w:t>
      </w:r>
      <w:r w:rsidRPr="00392143">
        <w:rPr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Pr="00392143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Федеральный закон от 13.07.2015 </w:t>
        </w:r>
        <w:r w:rsidRPr="00392143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392143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220-ФЗ</w:t>
        </w:r>
      </w:hyperlink>
      <w:r w:rsidRPr="00392143">
        <w:rPr>
          <w:sz w:val="28"/>
          <w:szCs w:val="28"/>
          <w:shd w:val="clear" w:color="auto" w:fill="FFFFFF"/>
        </w:rPr>
        <w:t xml:space="preserve"> </w:t>
      </w:r>
      <w:r w:rsidRPr="00392143">
        <w:rPr>
          <w:sz w:val="28"/>
          <w:szCs w:val="28"/>
          <w:shd w:val="clear" w:color="auto" w:fill="FFFFFF"/>
        </w:rPr>
        <w:t>«Об организации регулярных перевозок пассажиров и б</w:t>
      </w:r>
      <w:r w:rsidRPr="00392143">
        <w:rPr>
          <w:bCs/>
          <w:kern w:val="36"/>
          <w:sz w:val="28"/>
          <w:szCs w:val="28"/>
        </w:rPr>
        <w:t xml:space="preserve"> </w:t>
      </w:r>
      <w:r w:rsidRPr="006B5713">
        <w:rPr>
          <w:bCs/>
          <w:kern w:val="36"/>
          <w:sz w:val="28"/>
          <w:szCs w:val="28"/>
        </w:rPr>
        <w:t>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392143">
        <w:rPr>
          <w:sz w:val="28"/>
          <w:szCs w:val="28"/>
          <w:shd w:val="clear" w:color="auto" w:fill="FFFFFF"/>
        </w:rPr>
        <w:t>»</w:t>
      </w:r>
      <w:r w:rsidRPr="00392143">
        <w:rPr>
          <w:sz w:val="28"/>
          <w:szCs w:val="28"/>
          <w:shd w:val="clear" w:color="auto" w:fill="FFFFFF"/>
        </w:rPr>
        <w:t xml:space="preserve"> </w:t>
      </w:r>
      <w:r w:rsidR="00392143">
        <w:rPr>
          <w:sz w:val="28"/>
          <w:szCs w:val="28"/>
          <w:shd w:val="clear" w:color="auto" w:fill="FFFFFF"/>
        </w:rPr>
        <w:t>которые</w:t>
      </w:r>
      <w:bookmarkStart w:id="0" w:name="_GoBack"/>
      <w:bookmarkEnd w:id="0"/>
      <w:r w:rsidRPr="00392143">
        <w:rPr>
          <w:sz w:val="28"/>
          <w:szCs w:val="28"/>
          <w:shd w:val="clear" w:color="auto" w:fill="FFFFFF"/>
        </w:rPr>
        <w:t xml:space="preserve"> вступают в силу с 01 сентября 2024 года</w:t>
      </w:r>
      <w:r w:rsidR="00392143">
        <w:rPr>
          <w:sz w:val="28"/>
          <w:szCs w:val="28"/>
          <w:shd w:val="clear" w:color="auto" w:fill="FFFFFF"/>
        </w:rPr>
        <w:t>:</w:t>
      </w:r>
    </w:p>
    <w:p w14:paraId="56946C8E" w14:textId="438765EF" w:rsidR="006B5713" w:rsidRPr="00392143" w:rsidRDefault="006B5713" w:rsidP="006B571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3E68332" w14:textId="77777777" w:rsidR="00392143" w:rsidRPr="00392143" w:rsidRDefault="00392143" w:rsidP="003921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2143">
        <w:rPr>
          <w:sz w:val="28"/>
          <w:szCs w:val="28"/>
        </w:rPr>
        <w:t>Введены термины "срок эксплуатации ТС" и "вид маршрута регулярных перевозок".</w:t>
      </w:r>
    </w:p>
    <w:p w14:paraId="52996682" w14:textId="77777777" w:rsidR="00392143" w:rsidRPr="00392143" w:rsidRDefault="00392143" w:rsidP="00392143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Times New Roman" w:hAnsi="Times New Roman" w:cs="Times New Roman"/>
          <w:sz w:val="28"/>
          <w:szCs w:val="28"/>
        </w:rPr>
      </w:pPr>
      <w:r w:rsidRPr="00392143">
        <w:rPr>
          <w:rFonts w:ascii="Times New Roman" w:hAnsi="Times New Roman" w:cs="Times New Roman"/>
          <w:sz w:val="28"/>
          <w:szCs w:val="28"/>
        </w:rPr>
        <w:t>прописаны сроки, в течение которых перевозчик обязан приступить к перевозкам по установленному или измененному межрегиональному маршруту;</w:t>
      </w:r>
    </w:p>
    <w:p w14:paraId="787BA5B7" w14:textId="77777777" w:rsidR="00392143" w:rsidRPr="00392143" w:rsidRDefault="00392143" w:rsidP="003921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2143">
        <w:rPr>
          <w:sz w:val="28"/>
          <w:szCs w:val="28"/>
        </w:rPr>
        <w:t>Уточнен перечень видов деятельности по автоперевозкам. Установлен запрет на ведение деятельности по перевозкам, не указанным в перечне, а также на распространение информации о такой деятельности.</w:t>
      </w:r>
    </w:p>
    <w:p w14:paraId="726E1ACE" w14:textId="77777777" w:rsidR="00392143" w:rsidRPr="00392143" w:rsidRDefault="00392143" w:rsidP="003921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2143">
        <w:rPr>
          <w:sz w:val="28"/>
          <w:szCs w:val="28"/>
        </w:rPr>
        <w:t>Также введен запрет на заключение договора фрахтования в отношении отдельного пассажира.</w:t>
      </w:r>
    </w:p>
    <w:p w14:paraId="3917B720" w14:textId="77777777" w:rsidR="00392143" w:rsidRPr="00392143" w:rsidRDefault="00392143" w:rsidP="003921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2143">
        <w:rPr>
          <w:sz w:val="28"/>
          <w:szCs w:val="28"/>
        </w:rPr>
        <w:t>Урегулированы вопросы изменения вида маршрута регулярных перевозок, а также выдачи дубликатов свидетельства о перевозке по определенному маршруту и карты маршрута.</w:t>
      </w:r>
    </w:p>
    <w:p w14:paraId="5DD91753" w14:textId="77777777" w:rsidR="00392143" w:rsidRPr="00392143" w:rsidRDefault="00392143" w:rsidP="003921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2143">
        <w:rPr>
          <w:sz w:val="28"/>
          <w:szCs w:val="28"/>
        </w:rPr>
        <w:t>Уточнены правила определения победителя конкурса на перевозки.</w:t>
      </w:r>
    </w:p>
    <w:p w14:paraId="555AAE73" w14:textId="12980B1B" w:rsidR="00404B49" w:rsidRPr="006B5713" w:rsidRDefault="00392143" w:rsidP="00392143">
      <w:pPr>
        <w:shd w:val="clear" w:color="auto" w:fill="FFFFFF"/>
        <w:spacing w:before="100" w:beforeAutospacing="1"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возможно ознакомится на сайте: </w:t>
      </w:r>
      <w:r w:rsidRPr="00392143">
        <w:rPr>
          <w:rFonts w:ascii="Times New Roman" w:hAnsi="Times New Roman" w:cs="Times New Roman"/>
          <w:color w:val="4472C4" w:themeColor="accent1"/>
          <w:sz w:val="28"/>
          <w:szCs w:val="28"/>
        </w:rPr>
        <w:t>http://publication.pravo.gov.ru/document/0001202305290013?index=1</w:t>
      </w:r>
    </w:p>
    <w:sectPr w:rsidR="00404B49" w:rsidRPr="006B5713" w:rsidSect="00853BCC">
      <w:pgSz w:w="11907" w:h="16840" w:code="9"/>
      <w:pgMar w:top="1134" w:right="850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45834"/>
    <w:multiLevelType w:val="hybridMultilevel"/>
    <w:tmpl w:val="238E8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D314A"/>
    <w:multiLevelType w:val="multilevel"/>
    <w:tmpl w:val="4738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50"/>
  <w:drawingGridVerticalSpacing w:val="204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9E"/>
    <w:rsid w:val="00392143"/>
    <w:rsid w:val="00404B49"/>
    <w:rsid w:val="006B5713"/>
    <w:rsid w:val="00853BCC"/>
    <w:rsid w:val="00E3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D9F1"/>
  <w15:chartTrackingRefBased/>
  <w15:docId w15:val="{166B554A-654B-4E24-961D-A684D918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5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57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57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507140008" TargetMode="External"/><Relationship Id="rId5" Type="http://schemas.openxmlformats.org/officeDocument/2006/relationships/hyperlink" Target="https://www.consultant.ru/document/cons_doc_LAW_723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 Худжаев</dc:creator>
  <cp:keywords/>
  <dc:description/>
  <cp:lastModifiedBy>Юсуп Худжаев</cp:lastModifiedBy>
  <cp:revision>2</cp:revision>
  <cp:lastPrinted>2024-05-03T07:36:00Z</cp:lastPrinted>
  <dcterms:created xsi:type="dcterms:W3CDTF">2024-05-03T07:16:00Z</dcterms:created>
  <dcterms:modified xsi:type="dcterms:W3CDTF">2024-05-03T07:36:00Z</dcterms:modified>
</cp:coreProperties>
</file>